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BA" w:rsidRPr="00DB679E" w:rsidRDefault="009854BA" w:rsidP="009854BA">
      <w:pPr>
        <w:rPr>
          <w:rFonts w:ascii="Arial" w:hAnsi="Arial" w:cs="Arial"/>
          <w:b/>
          <w:sz w:val="20"/>
          <w:u w:val="single"/>
        </w:rPr>
      </w:pPr>
      <w:r w:rsidRPr="00DB679E">
        <w:rPr>
          <w:rFonts w:ascii="Arial" w:hAnsi="Arial" w:cs="Arial"/>
          <w:b/>
          <w:sz w:val="20"/>
          <w:u w:val="single"/>
        </w:rPr>
        <w:t xml:space="preserve">Balatonfüred (csak hrsz.): </w:t>
      </w:r>
    </w:p>
    <w:p w:rsidR="009854BA" w:rsidRDefault="009854BA" w:rsidP="009854B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Gyógyhely területe: NY: 2748., 2749/2</w:t>
      </w:r>
      <w:proofErr w:type="gramStart"/>
      <w:r>
        <w:rPr>
          <w:rFonts w:ascii="Arial" w:hAnsi="Arial" w:cs="Arial"/>
          <w:sz w:val="20"/>
        </w:rPr>
        <w:t>.,</w:t>
      </w:r>
      <w:proofErr w:type="gramEnd"/>
      <w:r>
        <w:rPr>
          <w:rFonts w:ascii="Arial" w:hAnsi="Arial" w:cs="Arial"/>
          <w:sz w:val="20"/>
        </w:rPr>
        <w:t xml:space="preserve"> 2750/9., 2750/10., 2750/11., 1205 hrsz.</w:t>
      </w:r>
      <w:r>
        <w:rPr>
          <w:rFonts w:ascii="Arial" w:hAnsi="Arial" w:cs="Arial"/>
          <w:sz w:val="20"/>
        </w:rPr>
        <w:br/>
        <w:t xml:space="preserve">                                É: 1205 </w:t>
      </w:r>
      <w:proofErr w:type="spellStart"/>
      <w:r>
        <w:rPr>
          <w:rFonts w:ascii="Arial" w:hAnsi="Arial" w:cs="Arial"/>
          <w:sz w:val="20"/>
        </w:rPr>
        <w:t>hrsz</w:t>
      </w:r>
      <w:proofErr w:type="spellEnd"/>
      <w:r>
        <w:rPr>
          <w:rFonts w:ascii="Arial" w:hAnsi="Arial" w:cs="Arial"/>
          <w:sz w:val="20"/>
        </w:rPr>
        <w:t xml:space="preserve"> – a vasútvonal a Séd patakig</w:t>
      </w:r>
      <w:r>
        <w:rPr>
          <w:rFonts w:ascii="Arial" w:hAnsi="Arial" w:cs="Arial"/>
          <w:sz w:val="20"/>
        </w:rPr>
        <w:br/>
        <w:t xml:space="preserve">                                K: a Séd patak a vasútvonaltól a Balatonig</w:t>
      </w:r>
      <w:r>
        <w:rPr>
          <w:rFonts w:ascii="Arial" w:hAnsi="Arial" w:cs="Arial"/>
          <w:sz w:val="20"/>
        </w:rPr>
        <w:br/>
        <w:t xml:space="preserve">                                D: a Balaton, a mólót és a hajóállomást is beleértve a kiindulási pontig </w:t>
      </w:r>
    </w:p>
    <w:p w:rsidR="006F78A2" w:rsidRDefault="006F78A2"/>
    <w:sectPr w:rsidR="006F78A2" w:rsidSect="006F7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854BA"/>
    <w:rsid w:val="006F78A2"/>
    <w:rsid w:val="00985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854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318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racz.eszter</dc:creator>
  <cp:keywords/>
  <dc:description/>
  <cp:lastModifiedBy>racz.eszter</cp:lastModifiedBy>
  <cp:revision>2</cp:revision>
  <dcterms:created xsi:type="dcterms:W3CDTF">2023-03-30T13:18:00Z</dcterms:created>
  <dcterms:modified xsi:type="dcterms:W3CDTF">2023-03-30T13:18:00Z</dcterms:modified>
</cp:coreProperties>
</file>